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886AA" w14:textId="77777777" w:rsidR="00514815" w:rsidRPr="00514815" w:rsidRDefault="00C11585" w:rsidP="00514815">
      <w:pPr>
        <w:spacing w:after="160" w:line="288" w:lineRule="auto"/>
        <w:jc w:val="center"/>
        <w:rPr>
          <w:rFonts w:ascii="Times New Roman" w:eastAsia="Times New Roman" w:hAnsi="Times New Roman" w:cs="Times New Roman"/>
          <w:b/>
          <w:iCs/>
          <w:sz w:val="32"/>
          <w:szCs w:val="36"/>
        </w:rPr>
      </w:pPr>
      <w:r w:rsidRPr="00514815">
        <w:rPr>
          <w:rFonts w:ascii="Times New Roman" w:eastAsia="Times New Roman" w:hAnsi="Times New Roman" w:cs="Times New Roman"/>
          <w:b/>
          <w:iCs/>
          <w:sz w:val="32"/>
          <w:szCs w:val="36"/>
        </w:rPr>
        <w:t>Những Lời Khai Thị Trí Huệ Trong Kinh Kim Cang</w:t>
      </w:r>
    </w:p>
    <w:p w14:paraId="32A2677A" w14:textId="6C0B701A" w:rsidR="00C11585" w:rsidRPr="00514815" w:rsidRDefault="00C11585" w:rsidP="00514815">
      <w:pPr>
        <w:spacing w:after="0" w:line="288" w:lineRule="auto"/>
        <w:rPr>
          <w:rFonts w:ascii="Times New Roman" w:eastAsia="Times New Roman" w:hAnsi="Times New Roman" w:cs="Times New Roman"/>
          <w:iCs/>
          <w:sz w:val="28"/>
          <w:szCs w:val="28"/>
        </w:rPr>
      </w:pPr>
      <w:r w:rsidRPr="00514815">
        <w:rPr>
          <w:rFonts w:ascii="Times New Roman" w:eastAsia="Times New Roman" w:hAnsi="Times New Roman" w:cs="Times New Roman"/>
          <w:b/>
          <w:iCs/>
          <w:sz w:val="28"/>
          <w:szCs w:val="28"/>
        </w:rPr>
        <w:t>Chủ Đề 597:</w:t>
      </w:r>
      <w:r w:rsidRPr="00514815">
        <w:rPr>
          <w:rFonts w:ascii="Times New Roman" w:eastAsia="Times New Roman" w:hAnsi="Times New Roman" w:cs="Times New Roman"/>
          <w:iCs/>
          <w:sz w:val="28"/>
          <w:szCs w:val="28"/>
        </w:rPr>
        <w:t xml:space="preserve"> </w:t>
      </w:r>
      <w:r w:rsidRPr="00514815">
        <w:rPr>
          <w:rFonts w:ascii="Times New Roman" w:eastAsia="Times New Roman" w:hAnsi="Times New Roman" w:cs="Times New Roman"/>
          <w:b/>
          <w:bCs/>
          <w:sz w:val="28"/>
          <w:szCs w:val="28"/>
        </w:rPr>
        <w:t>Tâm Này Cùng Với Phật Và Chúng Sanh, Không Khác, Không Tướng</w:t>
      </w:r>
    </w:p>
    <w:p w14:paraId="700525AA" w14:textId="0669148E" w:rsidR="00395F50" w:rsidRDefault="00395F50" w:rsidP="00395F50">
      <w:pPr>
        <w:spacing w:after="0" w:line="288" w:lineRule="auto"/>
        <w:rPr>
          <w:rFonts w:ascii="Times New Roman" w:eastAsia="Times New Roman" w:hAnsi="Times New Roman" w:cs="Times New Roman"/>
          <w:b/>
          <w:bCs/>
          <w:sz w:val="28"/>
          <w:szCs w:val="28"/>
        </w:rPr>
      </w:pPr>
      <w:r w:rsidRPr="00395F50">
        <w:rPr>
          <w:rFonts w:ascii="Times New Roman" w:eastAsia="Times New Roman" w:hAnsi="Times New Roman" w:cs="Times New Roman"/>
          <w:b/>
          <w:bCs/>
          <w:sz w:val="28"/>
          <w:szCs w:val="28"/>
        </w:rPr>
        <w:t>Chủ giảng:</w:t>
      </w:r>
      <w:r w:rsidRPr="00395F50">
        <w:rPr>
          <w:rFonts w:ascii="Times New Roman" w:eastAsia="Times New Roman" w:hAnsi="Times New Roman" w:cs="Times New Roman"/>
          <w:bCs/>
          <w:sz w:val="28"/>
          <w:szCs w:val="28"/>
        </w:rPr>
        <w:t xml:space="preserve"> Pháp sư Tịnh Không</w:t>
      </w:r>
    </w:p>
    <w:p w14:paraId="1B687064" w14:textId="62624BDC" w:rsidR="00C11585" w:rsidRPr="00514815" w:rsidRDefault="00C11585" w:rsidP="00514815">
      <w:pPr>
        <w:spacing w:after="0" w:line="288" w:lineRule="auto"/>
        <w:rPr>
          <w:rFonts w:ascii="Times New Roman" w:eastAsia="Times New Roman" w:hAnsi="Times New Roman" w:cs="Times New Roman"/>
          <w:sz w:val="28"/>
          <w:szCs w:val="28"/>
        </w:rPr>
      </w:pPr>
      <w:r w:rsidRPr="00514815">
        <w:rPr>
          <w:rFonts w:ascii="Times New Roman" w:eastAsia="Times New Roman" w:hAnsi="Times New Roman" w:cs="Times New Roman"/>
          <w:b/>
          <w:bCs/>
          <w:sz w:val="28"/>
          <w:szCs w:val="28"/>
        </w:rPr>
        <w:t>Thời gian:</w:t>
      </w:r>
      <w:r w:rsidRPr="00514815">
        <w:rPr>
          <w:rFonts w:ascii="Times New Roman" w:eastAsia="Times New Roman" w:hAnsi="Times New Roman" w:cs="Times New Roman"/>
          <w:sz w:val="28"/>
          <w:szCs w:val="28"/>
        </w:rPr>
        <w:t xml:space="preserve"> Tháng 05 năm 1995</w:t>
      </w:r>
    </w:p>
    <w:p w14:paraId="10AC613B" w14:textId="77777777" w:rsidR="00C11585" w:rsidRPr="00514815" w:rsidRDefault="00C11585" w:rsidP="00514815">
      <w:pPr>
        <w:spacing w:after="0" w:line="288" w:lineRule="auto"/>
        <w:rPr>
          <w:rFonts w:ascii="Times New Roman" w:eastAsia="Times New Roman" w:hAnsi="Times New Roman" w:cs="Times New Roman"/>
          <w:sz w:val="28"/>
          <w:szCs w:val="28"/>
        </w:rPr>
      </w:pPr>
      <w:r w:rsidRPr="00514815">
        <w:rPr>
          <w:rFonts w:ascii="Times New Roman" w:eastAsia="Times New Roman" w:hAnsi="Times New Roman" w:cs="Times New Roman"/>
          <w:b/>
          <w:bCs/>
          <w:sz w:val="28"/>
          <w:szCs w:val="28"/>
        </w:rPr>
        <w:t>Địa điểm:</w:t>
      </w:r>
      <w:r w:rsidRPr="00514815">
        <w:rPr>
          <w:rFonts w:ascii="Times New Roman" w:eastAsia="Times New Roman" w:hAnsi="Times New Roman" w:cs="Times New Roman"/>
          <w:sz w:val="28"/>
          <w:szCs w:val="28"/>
        </w:rPr>
        <w:t xml:space="preserve"> Cư Sĩ Lâm Phật Giáo Singapore</w:t>
      </w:r>
    </w:p>
    <w:p w14:paraId="401AD10D" w14:textId="77777777" w:rsidR="00C11585" w:rsidRPr="00514815" w:rsidRDefault="00C11585" w:rsidP="00514815">
      <w:pPr>
        <w:spacing w:after="0" w:line="288" w:lineRule="auto"/>
        <w:rPr>
          <w:rFonts w:ascii="Times New Roman" w:eastAsia="Times New Roman" w:hAnsi="Times New Roman" w:cs="Times New Roman"/>
          <w:sz w:val="28"/>
          <w:szCs w:val="28"/>
        </w:rPr>
      </w:pPr>
      <w:r w:rsidRPr="00514815">
        <w:rPr>
          <w:rFonts w:ascii="Times New Roman" w:eastAsia="Times New Roman" w:hAnsi="Times New Roman" w:cs="Times New Roman"/>
          <w:b/>
          <w:bCs/>
          <w:sz w:val="28"/>
          <w:szCs w:val="28"/>
        </w:rPr>
        <w:t>Trích lục từ:</w:t>
      </w:r>
      <w:r w:rsidRPr="00514815">
        <w:rPr>
          <w:rFonts w:ascii="Times New Roman" w:eastAsia="Times New Roman" w:hAnsi="Times New Roman" w:cs="Times New Roman"/>
          <w:sz w:val="28"/>
          <w:szCs w:val="28"/>
        </w:rPr>
        <w:t xml:space="preserve"> Báo cáo nghiên cứu Kim Cang Bát Nhã (Tập 051)</w:t>
      </w:r>
    </w:p>
    <w:p w14:paraId="5FD2B789" w14:textId="77777777" w:rsidR="00C11585" w:rsidRPr="00514815" w:rsidRDefault="00C11585" w:rsidP="00514815">
      <w:pPr>
        <w:spacing w:after="0" w:line="288" w:lineRule="auto"/>
        <w:rPr>
          <w:rFonts w:ascii="Times New Roman" w:eastAsia="Times New Roman" w:hAnsi="Times New Roman" w:cs="Times New Roman"/>
          <w:sz w:val="28"/>
          <w:szCs w:val="28"/>
        </w:rPr>
      </w:pPr>
      <w:r w:rsidRPr="00514815">
        <w:rPr>
          <w:rFonts w:ascii="Times New Roman" w:eastAsia="Times New Roman" w:hAnsi="Times New Roman" w:cs="Times New Roman"/>
          <w:b/>
          <w:sz w:val="28"/>
          <w:szCs w:val="28"/>
        </w:rPr>
        <w:t>Chuyển ngữ:</w:t>
      </w:r>
      <w:r w:rsidRPr="00514815">
        <w:rPr>
          <w:rFonts w:ascii="Times New Roman" w:eastAsia="Times New Roman" w:hAnsi="Times New Roman" w:cs="Times New Roman"/>
          <w:sz w:val="28"/>
          <w:szCs w:val="28"/>
        </w:rPr>
        <w:t xml:space="preserve"> Tịch Minh</w:t>
      </w:r>
    </w:p>
    <w:p w14:paraId="2AC5DF8C" w14:textId="0ED1ED98" w:rsidR="00514815" w:rsidRPr="00514815" w:rsidRDefault="00514815" w:rsidP="00AF742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7E2FFF6" w14:textId="77777777" w:rsidR="00514815" w:rsidRPr="00514815" w:rsidRDefault="00CD66E6" w:rsidP="00514815">
      <w:pPr>
        <w:spacing w:after="160" w:line="288" w:lineRule="auto"/>
        <w:ind w:firstLine="540"/>
        <w:jc w:val="both"/>
        <w:rPr>
          <w:rFonts w:ascii="Times New Roman" w:eastAsia="Times New Roman" w:hAnsi="Times New Roman" w:cs="Times New Roman"/>
          <w:b/>
          <w:sz w:val="28"/>
          <w:szCs w:val="28"/>
        </w:rPr>
      </w:pPr>
      <w:r w:rsidRPr="00514815">
        <w:rPr>
          <w:rFonts w:ascii="Times New Roman" w:eastAsia="DFKai-SB" w:hAnsi="Times New Roman" w:cs="Times New Roman"/>
          <w:b/>
          <w:bCs/>
          <w:sz w:val="28"/>
          <w:szCs w:val="28"/>
        </w:rPr>
        <w:t>【</w:t>
      </w:r>
      <w:r w:rsidRPr="00514815">
        <w:rPr>
          <w:rFonts w:ascii="Times New Roman" w:eastAsia="Times New Roman" w:hAnsi="Times New Roman" w:cs="Times New Roman"/>
          <w:b/>
          <w:bCs/>
          <w:sz w:val="28"/>
          <w:szCs w:val="28"/>
        </w:rPr>
        <w:t>Tâm này cùng với Phật và chúng sanh, không khác, không tướng.</w:t>
      </w:r>
      <w:r w:rsidRPr="00514815">
        <w:rPr>
          <w:rFonts w:ascii="Times New Roman" w:eastAsia="DFKai-SB" w:hAnsi="Times New Roman" w:cs="Times New Roman"/>
          <w:b/>
          <w:bCs/>
          <w:sz w:val="28"/>
          <w:szCs w:val="28"/>
        </w:rPr>
        <w:t>】</w:t>
      </w:r>
    </w:p>
    <w:p w14:paraId="6136A9B0" w14:textId="77777777" w:rsidR="00514815" w:rsidRPr="00514815" w:rsidRDefault="00CD66E6" w:rsidP="00514815">
      <w:pPr>
        <w:spacing w:after="160" w:line="288" w:lineRule="auto"/>
        <w:ind w:firstLine="540"/>
        <w:jc w:val="both"/>
        <w:rPr>
          <w:rFonts w:ascii="Times New Roman" w:eastAsia="Times New Roman" w:hAnsi="Times New Roman" w:cs="Times New Roman"/>
          <w:sz w:val="28"/>
          <w:szCs w:val="28"/>
        </w:rPr>
      </w:pPr>
      <w:r w:rsidRPr="00514815">
        <w:rPr>
          <w:rFonts w:ascii="Times New Roman" w:eastAsia="Times New Roman" w:hAnsi="Times New Roman" w:cs="Times New Roman"/>
          <w:sz w:val="28"/>
          <w:szCs w:val="28"/>
        </w:rPr>
        <w:t xml:space="preserve">Đây là giải thích rõ nguyên do. Vì sao có thể cùng với chư Phật, cùng với chúng sanh; nói chư Phật, nói chúng sanh là đã bao trùm toàn bộ mười pháp giới. Trong đó có Bồ Tát, có Duyên Giác, có Thanh Văn, có chư Thiên nhân v.v..., thảy đều bao gồm cả rồi, cho đến tận chúng sanh cõi địa ngục. Nói </w:t>
      </w:r>
      <w:r w:rsidR="00387D1D" w:rsidRPr="00514815">
        <w:rPr>
          <w:rFonts w:ascii="Times New Roman" w:eastAsia="Times New Roman" w:hAnsi="Times New Roman" w:cs="Times New Roman"/>
          <w:sz w:val="28"/>
          <w:szCs w:val="28"/>
        </w:rPr>
        <w:t>“</w:t>
      </w:r>
      <w:r w:rsidRPr="00514815">
        <w:rPr>
          <w:rFonts w:ascii="Times New Roman" w:eastAsia="Times New Roman" w:hAnsi="Times New Roman" w:cs="Times New Roman"/>
          <w:sz w:val="28"/>
          <w:szCs w:val="28"/>
        </w:rPr>
        <w:t>hữu tình</w:t>
      </w:r>
      <w:r w:rsidR="00387D1D" w:rsidRPr="00514815">
        <w:rPr>
          <w:rFonts w:ascii="Times New Roman" w:eastAsia="Times New Roman" w:hAnsi="Times New Roman" w:cs="Times New Roman"/>
          <w:sz w:val="28"/>
          <w:szCs w:val="28"/>
        </w:rPr>
        <w:t>”</w:t>
      </w:r>
      <w:r w:rsidRPr="00514815">
        <w:rPr>
          <w:rFonts w:ascii="Times New Roman" w:eastAsia="Times New Roman" w:hAnsi="Times New Roman" w:cs="Times New Roman"/>
          <w:sz w:val="28"/>
          <w:szCs w:val="28"/>
        </w:rPr>
        <w:t xml:space="preserve">, trong ý nghĩa này cũng đã bao gồm cả môi trường sống </w:t>
      </w:r>
      <w:r w:rsidR="00387D1D" w:rsidRPr="00514815">
        <w:rPr>
          <w:rFonts w:ascii="Times New Roman" w:eastAsia="Times New Roman" w:hAnsi="Times New Roman" w:cs="Times New Roman"/>
          <w:sz w:val="28"/>
          <w:szCs w:val="28"/>
        </w:rPr>
        <w:t>“</w:t>
      </w:r>
      <w:r w:rsidRPr="00514815">
        <w:rPr>
          <w:rFonts w:ascii="Times New Roman" w:eastAsia="Times New Roman" w:hAnsi="Times New Roman" w:cs="Times New Roman"/>
          <w:sz w:val="28"/>
          <w:szCs w:val="28"/>
        </w:rPr>
        <w:t>vô tình</w:t>
      </w:r>
      <w:r w:rsidR="00387D1D" w:rsidRPr="00514815">
        <w:rPr>
          <w:rFonts w:ascii="Times New Roman" w:eastAsia="Times New Roman" w:hAnsi="Times New Roman" w:cs="Times New Roman"/>
          <w:sz w:val="28"/>
          <w:szCs w:val="28"/>
        </w:rPr>
        <w:t>”</w:t>
      </w:r>
      <w:r w:rsidRPr="00514815">
        <w:rPr>
          <w:rFonts w:ascii="Times New Roman" w:eastAsia="Times New Roman" w:hAnsi="Times New Roman" w:cs="Times New Roman"/>
          <w:sz w:val="28"/>
          <w:szCs w:val="28"/>
        </w:rPr>
        <w:t>, cho nên ý nghĩa này bao hàm toàn thể pháp giới, không rớt sót một thứ nào. Đạo lý của nó chính là tâm thanh tịnh không có tướng, tâm thanh tịnh cùng với chư Phật, chúng sanh, cùng với hết thảy pháp tánh là không khác; không khác tức là bất nhị, là một chứ không phải hai, cho nên tâm ấy có thể tương ưng với toàn thể hư không pháp giới.</w:t>
      </w:r>
    </w:p>
    <w:p w14:paraId="154193E9" w14:textId="77777777" w:rsidR="00514815" w:rsidRPr="00514815" w:rsidRDefault="00CD66E6" w:rsidP="00514815">
      <w:pPr>
        <w:spacing w:after="160" w:line="288" w:lineRule="auto"/>
        <w:ind w:firstLine="540"/>
        <w:jc w:val="both"/>
        <w:rPr>
          <w:rFonts w:ascii="Times New Roman" w:eastAsia="Times New Roman" w:hAnsi="Times New Roman" w:cs="Times New Roman"/>
          <w:sz w:val="28"/>
          <w:szCs w:val="28"/>
        </w:rPr>
      </w:pPr>
      <w:r w:rsidRPr="00514815">
        <w:rPr>
          <w:rFonts w:ascii="Times New Roman" w:eastAsia="Times New Roman" w:hAnsi="Times New Roman" w:cs="Times New Roman"/>
          <w:sz w:val="28"/>
          <w:szCs w:val="28"/>
        </w:rPr>
        <w:t>Cái tâm của chúng ta ngày nay, vì sao không thể cảm ứng đạo giao? Tâm của chúng ta cùng với tâm của Phật, Bồ Tát không giống nhau, chẳng những không giống tâm của Phật, Bồ Tát, mà ngay cả tâm của người phàm với nhau cũng chẳng giống nhau. Cho dù sanh cùng một nhà, làm cha con, tâm của người con và tâm của người cha chẳng giống nhau; hai người yêu thương nhau rồi kết hôn, tâm của người chồng và tâm của người vợ cũng chẳng giống nhau, bạn nói xem có tệ hay không, hoàn toàn chẳng giống nhau! Vì sao không giống nhau? Do vọng tưởng, phân biệt, chấp trước của mỗi người không giống nhau, chính là do nguyên nhân này tạo thành. Nếu như lìa bỏ hết thảy phân biệt, chấp trước, vọng tưởng, thì sẽ giống nhau.</w:t>
      </w:r>
    </w:p>
    <w:p w14:paraId="5453C23E" w14:textId="77777777" w:rsidR="00514815" w:rsidRPr="00514815" w:rsidRDefault="00CD66E6" w:rsidP="00514815">
      <w:pPr>
        <w:spacing w:after="160" w:line="288" w:lineRule="auto"/>
        <w:ind w:firstLine="540"/>
        <w:jc w:val="both"/>
        <w:rPr>
          <w:rFonts w:ascii="Times New Roman" w:eastAsia="Times New Roman" w:hAnsi="Times New Roman" w:cs="Times New Roman"/>
          <w:sz w:val="28"/>
          <w:szCs w:val="28"/>
        </w:rPr>
      </w:pPr>
      <w:r w:rsidRPr="00514815">
        <w:rPr>
          <w:rFonts w:ascii="Times New Roman" w:eastAsia="Times New Roman" w:hAnsi="Times New Roman" w:cs="Times New Roman"/>
          <w:sz w:val="28"/>
          <w:szCs w:val="28"/>
        </w:rPr>
        <w:t xml:space="preserve">Đạo lý này không khó hiểu. Đặc biệt là </w:t>
      </w:r>
      <w:r w:rsidR="00387D1D" w:rsidRPr="00514815">
        <w:rPr>
          <w:rFonts w:ascii="Times New Roman" w:eastAsia="Times New Roman" w:hAnsi="Times New Roman" w:cs="Times New Roman"/>
          <w:sz w:val="28"/>
          <w:szCs w:val="28"/>
        </w:rPr>
        <w:t>“</w:t>
      </w:r>
      <w:r w:rsidRPr="00514815">
        <w:rPr>
          <w:rFonts w:ascii="Times New Roman" w:eastAsia="Times New Roman" w:hAnsi="Times New Roman" w:cs="Times New Roman"/>
          <w:sz w:val="28"/>
          <w:szCs w:val="28"/>
        </w:rPr>
        <w:t>Kinh Kim Cang</w:t>
      </w:r>
      <w:r w:rsidR="00387D1D" w:rsidRPr="00514815">
        <w:rPr>
          <w:rFonts w:ascii="Times New Roman" w:eastAsia="Times New Roman" w:hAnsi="Times New Roman" w:cs="Times New Roman"/>
          <w:sz w:val="28"/>
          <w:szCs w:val="28"/>
        </w:rPr>
        <w:t>”</w:t>
      </w:r>
      <w:r w:rsidRPr="00514815">
        <w:rPr>
          <w:rFonts w:ascii="Times New Roman" w:eastAsia="Times New Roman" w:hAnsi="Times New Roman" w:cs="Times New Roman"/>
          <w:sz w:val="28"/>
          <w:szCs w:val="28"/>
        </w:rPr>
        <w:t xml:space="preserve"> giảng đến chỗ này, vừa nhắc tới, chúng ta liền phải nên thấu rõ. Vọng tâm thì mỗi người mỗi khác, vô lượng vô biên vọng tưởng, phân biệt, chấp trước, mỗi người một kiểu. </w:t>
      </w:r>
      <w:r w:rsidRPr="00514815">
        <w:rPr>
          <w:rFonts w:ascii="Times New Roman" w:eastAsia="Times New Roman" w:hAnsi="Times New Roman" w:cs="Times New Roman"/>
          <w:sz w:val="28"/>
          <w:szCs w:val="28"/>
        </w:rPr>
        <w:lastRenderedPageBreak/>
        <w:t>Xả bỏ vọng tâm rồi, chân tâm chính là tâm thanh tịnh, tâm bình đẳng, làm gì có chuyện không giống nhau? Thảy đều giống nhau cả.</w:t>
      </w:r>
    </w:p>
    <w:p w14:paraId="06FC5622" w14:textId="77777777" w:rsidR="00514815" w:rsidRPr="00514815" w:rsidRDefault="00CD66E6" w:rsidP="00514815">
      <w:pPr>
        <w:spacing w:after="160" w:line="288" w:lineRule="auto"/>
        <w:ind w:firstLine="540"/>
        <w:jc w:val="both"/>
        <w:rPr>
          <w:rFonts w:ascii="Times New Roman" w:eastAsia="Times New Roman" w:hAnsi="Times New Roman" w:cs="Times New Roman"/>
          <w:sz w:val="28"/>
          <w:szCs w:val="28"/>
        </w:rPr>
      </w:pPr>
      <w:r w:rsidRPr="00514815">
        <w:rPr>
          <w:rFonts w:ascii="Times New Roman" w:eastAsia="Times New Roman" w:hAnsi="Times New Roman" w:cs="Times New Roman"/>
          <w:sz w:val="28"/>
          <w:szCs w:val="28"/>
        </w:rPr>
        <w:t>Ví như nước, trong cửa Phật chúng ta thường hay dùng nước để biểu pháp. Chúng ta dùng mười cái thau đựng mười thau nước, làm cho chúng rung động, nước nổi lên gợn sóng, nổi lên sóng lớn, thì mười thau nước này nhất định sẽ có mười hình dạng khác nhau, quyết định không thể giống nhau được. Nhưng nếu như để cho chúng tĩnh lặng trở lại, sóng gợn không còn nữa, thì mười thau nước này quyết định là hoàn toàn giống nhau, chính là đạo lý này vậy.</w:t>
      </w:r>
    </w:p>
    <w:p w14:paraId="040CF697" w14:textId="77777777" w:rsidR="00514815" w:rsidRPr="00514815" w:rsidRDefault="00CD66E6" w:rsidP="00514815">
      <w:pPr>
        <w:spacing w:after="160" w:line="288" w:lineRule="auto"/>
        <w:ind w:firstLine="540"/>
        <w:jc w:val="both"/>
        <w:rPr>
          <w:rFonts w:ascii="Times New Roman" w:eastAsia="Times New Roman" w:hAnsi="Times New Roman" w:cs="Times New Roman"/>
          <w:sz w:val="28"/>
          <w:szCs w:val="28"/>
        </w:rPr>
      </w:pPr>
      <w:r w:rsidRPr="00514815">
        <w:rPr>
          <w:rFonts w:ascii="Times New Roman" w:eastAsia="Times New Roman" w:hAnsi="Times New Roman" w:cs="Times New Roman"/>
          <w:sz w:val="28"/>
          <w:szCs w:val="28"/>
        </w:rPr>
        <w:t xml:space="preserve">Nhìn thấu là thấu rõ về mặt lý, buông xả là làm sáng tỏ về mặt sự, sau đó tâm của bạn liền có thể tương ưng với hư không pháp giới. Tương ưng với chư Phật, Bồ Tát, liền được chư Phật hộ niệm, được Long Thiên bảo hộ; tương ưng với </w:t>
      </w:r>
      <w:r w:rsidR="003B45BA" w:rsidRPr="00514815">
        <w:rPr>
          <w:rFonts w:ascii="Times New Roman" w:eastAsia="Times New Roman" w:hAnsi="Times New Roman" w:cs="Times New Roman"/>
          <w:sz w:val="28"/>
          <w:szCs w:val="28"/>
        </w:rPr>
        <w:t>hết thảy chúng sanh, ân o</w:t>
      </w:r>
      <w:r w:rsidRPr="00514815">
        <w:rPr>
          <w:rFonts w:ascii="Times New Roman" w:eastAsia="Times New Roman" w:hAnsi="Times New Roman" w:cs="Times New Roman"/>
          <w:sz w:val="28"/>
          <w:szCs w:val="28"/>
        </w:rPr>
        <w:t>án giữa chúng ta với hết thảy chúng sanh từ vô thủy kiếp đến nay chẳng biết có bao nhiêu, một khi tương ưng thì những ân oán này, thậm chí là những nợ nần, liền từ ngay chỗ này mà hóa giải. Cho nên, nếu như bạn không có công phu này, thì ân oán, nợ nần với hết thảy chúng sanh sẽ không có ngày kết thúc.</w:t>
      </w:r>
    </w:p>
    <w:p w14:paraId="0683EF1A" w14:textId="7F72A406" w:rsidR="00831747" w:rsidRPr="00514815" w:rsidRDefault="00CD66E6" w:rsidP="00514815">
      <w:pPr>
        <w:spacing w:after="160" w:line="288" w:lineRule="auto"/>
        <w:ind w:firstLine="540"/>
        <w:jc w:val="both"/>
        <w:rPr>
          <w:rFonts w:ascii="Times New Roman" w:hAnsi="Times New Roman" w:cs="Times New Roman"/>
          <w:sz w:val="28"/>
        </w:rPr>
      </w:pPr>
      <w:r w:rsidRPr="00514815">
        <w:rPr>
          <w:rFonts w:ascii="Times New Roman" w:eastAsia="Times New Roman" w:hAnsi="Times New Roman" w:cs="Times New Roman"/>
          <w:sz w:val="28"/>
          <w:szCs w:val="28"/>
        </w:rPr>
        <w:t xml:space="preserve">Chúng ta đem những đạo lý này, những sự thật chân tướng này làm cho rõ ràng rồi, mới biết được </w:t>
      </w:r>
      <w:r w:rsidR="00D42A92" w:rsidRPr="00514815">
        <w:rPr>
          <w:rFonts w:ascii="Times New Roman" w:eastAsia="Times New Roman" w:hAnsi="Times New Roman" w:cs="Times New Roman"/>
          <w:sz w:val="28"/>
          <w:szCs w:val="28"/>
        </w:rPr>
        <w:t>chúng ta</w:t>
      </w:r>
      <w:r w:rsidRPr="00514815">
        <w:rPr>
          <w:rFonts w:ascii="Times New Roman" w:eastAsia="Times New Roman" w:hAnsi="Times New Roman" w:cs="Times New Roman"/>
          <w:sz w:val="28"/>
          <w:szCs w:val="28"/>
        </w:rPr>
        <w:t xml:space="preserve"> không thể không nghe Phật Pháp, </w:t>
      </w:r>
      <w:r w:rsidR="00D42A92" w:rsidRPr="00514815">
        <w:rPr>
          <w:rFonts w:ascii="Times New Roman" w:eastAsia="Times New Roman" w:hAnsi="Times New Roman" w:cs="Times New Roman"/>
          <w:sz w:val="28"/>
          <w:szCs w:val="28"/>
        </w:rPr>
        <w:t>chúng ta</w:t>
      </w:r>
      <w:r w:rsidRPr="00514815">
        <w:rPr>
          <w:rFonts w:ascii="Times New Roman" w:eastAsia="Times New Roman" w:hAnsi="Times New Roman" w:cs="Times New Roman"/>
          <w:sz w:val="28"/>
          <w:szCs w:val="28"/>
        </w:rPr>
        <w:t xml:space="preserve"> không thể không tu học Phật Pháp. Bạn không tu học Phật Pháp, thì thật sự sẽ ở trong </w:t>
      </w:r>
      <w:r w:rsidR="00D42A92" w:rsidRPr="00514815">
        <w:rPr>
          <w:rFonts w:ascii="Times New Roman" w:eastAsia="Times New Roman" w:hAnsi="Times New Roman" w:cs="Times New Roman"/>
          <w:sz w:val="28"/>
          <w:szCs w:val="28"/>
        </w:rPr>
        <w:t xml:space="preserve">vòng lục đạo luân hồi, </w:t>
      </w:r>
      <w:r w:rsidRPr="00514815">
        <w:rPr>
          <w:rFonts w:ascii="Times New Roman" w:eastAsia="Times New Roman" w:hAnsi="Times New Roman" w:cs="Times New Roman"/>
          <w:sz w:val="28"/>
          <w:szCs w:val="28"/>
        </w:rPr>
        <w:t xml:space="preserve">trôi lăn không có ngày </w:t>
      </w:r>
      <w:r w:rsidR="00D42A92" w:rsidRPr="00514815">
        <w:rPr>
          <w:rFonts w:ascii="Times New Roman" w:eastAsia="Times New Roman" w:hAnsi="Times New Roman" w:cs="Times New Roman"/>
          <w:sz w:val="28"/>
          <w:szCs w:val="28"/>
        </w:rPr>
        <w:t>ra</w:t>
      </w:r>
      <w:r w:rsidRPr="00514815">
        <w:rPr>
          <w:rFonts w:ascii="Times New Roman" w:eastAsia="Times New Roman" w:hAnsi="Times New Roman" w:cs="Times New Roman"/>
          <w:sz w:val="28"/>
          <w:szCs w:val="28"/>
        </w:rPr>
        <w:t>, khổ không thể tả! Chỉ có Phật Pháp mới có thể giúp đỡ chúng ta giải quyết triệt để vấn đề. Đây là giải thích vì sao chân tâm cùng với chư Phật, chúng sanh là không khác, không tướng.</w:t>
      </w:r>
    </w:p>
    <w:sectPr w:rsidR="00831747" w:rsidRPr="00514815" w:rsidSect="005148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D51EC" w14:textId="77777777" w:rsidR="00514815" w:rsidRDefault="00514815" w:rsidP="00514815">
      <w:pPr>
        <w:spacing w:after="0" w:line="240" w:lineRule="auto"/>
      </w:pPr>
      <w:r>
        <w:separator/>
      </w:r>
    </w:p>
  </w:endnote>
  <w:endnote w:type="continuationSeparator" w:id="0">
    <w:p w14:paraId="4011CCB9" w14:textId="77777777" w:rsidR="00514815" w:rsidRDefault="00514815" w:rsidP="00514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4A84F" w14:textId="77777777" w:rsidR="00514815" w:rsidRDefault="005148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77EF" w14:textId="53000D7D" w:rsidR="00514815" w:rsidRPr="00514815" w:rsidRDefault="00514815" w:rsidP="00514815">
    <w:pPr>
      <w:pStyle w:val="Footer"/>
      <w:tabs>
        <w:tab w:val="clear" w:pos="4513"/>
        <w:tab w:val="clear" w:pos="9026"/>
      </w:tabs>
      <w:jc w:val="center"/>
      <w:rPr>
        <w:rFonts w:ascii="Times New Roman" w:hAnsi="Times New Roman" w:cs="Times New Roman"/>
        <w:sz w:val="24"/>
      </w:rPr>
    </w:pPr>
    <w:r w:rsidRPr="00514815">
      <w:rPr>
        <w:rFonts w:ascii="Times New Roman" w:hAnsi="Times New Roman" w:cs="Times New Roman"/>
        <w:sz w:val="24"/>
      </w:rPr>
      <w:fldChar w:fldCharType="begin"/>
    </w:r>
    <w:r w:rsidRPr="00514815">
      <w:rPr>
        <w:rFonts w:ascii="Times New Roman" w:hAnsi="Times New Roman" w:cs="Times New Roman"/>
        <w:sz w:val="24"/>
      </w:rPr>
      <w:instrText xml:space="preserve"> PAGE  \* MERGEFORMAT </w:instrText>
    </w:r>
    <w:r w:rsidRPr="00514815">
      <w:rPr>
        <w:rFonts w:ascii="Times New Roman" w:hAnsi="Times New Roman" w:cs="Times New Roman"/>
        <w:sz w:val="24"/>
      </w:rPr>
      <w:fldChar w:fldCharType="separate"/>
    </w:r>
    <w:r w:rsidRPr="00514815">
      <w:rPr>
        <w:rFonts w:ascii="Times New Roman" w:hAnsi="Times New Roman" w:cs="Times New Roman"/>
        <w:noProof/>
        <w:sz w:val="24"/>
      </w:rPr>
      <w:t>1</w:t>
    </w:r>
    <w:r w:rsidRPr="0051481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3D8F" w14:textId="77777777" w:rsidR="00514815" w:rsidRDefault="00514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4F9C5" w14:textId="77777777" w:rsidR="00514815" w:rsidRDefault="00514815" w:rsidP="00514815">
      <w:pPr>
        <w:spacing w:after="0" w:line="240" w:lineRule="auto"/>
      </w:pPr>
      <w:r>
        <w:separator/>
      </w:r>
    </w:p>
  </w:footnote>
  <w:footnote w:type="continuationSeparator" w:id="0">
    <w:p w14:paraId="424D6DA6" w14:textId="77777777" w:rsidR="00514815" w:rsidRDefault="00514815" w:rsidP="00514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07245" w14:textId="77777777" w:rsidR="00514815" w:rsidRDefault="005148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82B8" w14:textId="77777777" w:rsidR="00514815" w:rsidRDefault="005148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35F7" w14:textId="77777777" w:rsidR="00514815" w:rsidRDefault="005148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275C"/>
    <w:rsid w:val="000352CE"/>
    <w:rsid w:val="00184AA4"/>
    <w:rsid w:val="00387D1D"/>
    <w:rsid w:val="00395F50"/>
    <w:rsid w:val="003B45BA"/>
    <w:rsid w:val="00514815"/>
    <w:rsid w:val="006D275C"/>
    <w:rsid w:val="0079251A"/>
    <w:rsid w:val="00806B7D"/>
    <w:rsid w:val="00831747"/>
    <w:rsid w:val="00AF7423"/>
    <w:rsid w:val="00C11585"/>
    <w:rsid w:val="00CD66E6"/>
    <w:rsid w:val="00D42A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8C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66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CD66E6"/>
  </w:style>
  <w:style w:type="character" w:customStyle="1" w:styleId="citation-46">
    <w:name w:val="citation-46"/>
    <w:basedOn w:val="DefaultParagraphFont"/>
    <w:rsid w:val="00CD66E6"/>
  </w:style>
  <w:style w:type="character" w:customStyle="1" w:styleId="citation-45">
    <w:name w:val="citation-45"/>
    <w:basedOn w:val="DefaultParagraphFont"/>
    <w:rsid w:val="00CD66E6"/>
  </w:style>
  <w:style w:type="character" w:customStyle="1" w:styleId="citation-44">
    <w:name w:val="citation-44"/>
    <w:basedOn w:val="DefaultParagraphFont"/>
    <w:rsid w:val="00CD66E6"/>
  </w:style>
  <w:style w:type="character" w:customStyle="1" w:styleId="citation-43">
    <w:name w:val="citation-43"/>
    <w:basedOn w:val="DefaultParagraphFont"/>
    <w:rsid w:val="00CD66E6"/>
  </w:style>
  <w:style w:type="character" w:customStyle="1" w:styleId="citation-42">
    <w:name w:val="citation-42"/>
    <w:basedOn w:val="DefaultParagraphFont"/>
    <w:rsid w:val="00CD66E6"/>
  </w:style>
  <w:style w:type="character" w:customStyle="1" w:styleId="citation-41">
    <w:name w:val="citation-41"/>
    <w:basedOn w:val="DefaultParagraphFont"/>
    <w:rsid w:val="00CD66E6"/>
  </w:style>
  <w:style w:type="character" w:customStyle="1" w:styleId="citation-40">
    <w:name w:val="citation-40"/>
    <w:basedOn w:val="DefaultParagraphFont"/>
    <w:rsid w:val="00CD66E6"/>
  </w:style>
  <w:style w:type="character" w:customStyle="1" w:styleId="citation-39">
    <w:name w:val="citation-39"/>
    <w:basedOn w:val="DefaultParagraphFont"/>
    <w:rsid w:val="00CD66E6"/>
  </w:style>
  <w:style w:type="character" w:customStyle="1" w:styleId="citation-38">
    <w:name w:val="citation-38"/>
    <w:basedOn w:val="DefaultParagraphFont"/>
    <w:rsid w:val="00CD66E6"/>
  </w:style>
  <w:style w:type="character" w:customStyle="1" w:styleId="citation-37">
    <w:name w:val="citation-37"/>
    <w:basedOn w:val="DefaultParagraphFont"/>
    <w:rsid w:val="00CD66E6"/>
  </w:style>
  <w:style w:type="character" w:customStyle="1" w:styleId="citation-36">
    <w:name w:val="citation-36"/>
    <w:basedOn w:val="DefaultParagraphFont"/>
    <w:rsid w:val="00CD66E6"/>
  </w:style>
  <w:style w:type="character" w:customStyle="1" w:styleId="citation-35">
    <w:name w:val="citation-35"/>
    <w:basedOn w:val="DefaultParagraphFont"/>
    <w:rsid w:val="00CD66E6"/>
  </w:style>
  <w:style w:type="character" w:customStyle="1" w:styleId="citation-34">
    <w:name w:val="citation-34"/>
    <w:basedOn w:val="DefaultParagraphFont"/>
    <w:rsid w:val="00CD66E6"/>
  </w:style>
  <w:style w:type="character" w:customStyle="1" w:styleId="citation-33">
    <w:name w:val="citation-33"/>
    <w:basedOn w:val="DefaultParagraphFont"/>
    <w:rsid w:val="00CD66E6"/>
  </w:style>
  <w:style w:type="character" w:customStyle="1" w:styleId="citation-32">
    <w:name w:val="citation-32"/>
    <w:basedOn w:val="DefaultParagraphFont"/>
    <w:rsid w:val="00CD66E6"/>
  </w:style>
  <w:style w:type="character" w:customStyle="1" w:styleId="citation-31">
    <w:name w:val="citation-31"/>
    <w:basedOn w:val="DefaultParagraphFont"/>
    <w:rsid w:val="00CD66E6"/>
  </w:style>
  <w:style w:type="character" w:customStyle="1" w:styleId="citation-30">
    <w:name w:val="citation-30"/>
    <w:basedOn w:val="DefaultParagraphFont"/>
    <w:rsid w:val="00CD66E6"/>
  </w:style>
  <w:style w:type="character" w:customStyle="1" w:styleId="citation-29">
    <w:name w:val="citation-29"/>
    <w:basedOn w:val="DefaultParagraphFont"/>
    <w:rsid w:val="00CD66E6"/>
  </w:style>
  <w:style w:type="character" w:customStyle="1" w:styleId="citation-28">
    <w:name w:val="citation-28"/>
    <w:basedOn w:val="DefaultParagraphFont"/>
    <w:rsid w:val="00CD66E6"/>
  </w:style>
  <w:style w:type="character" w:customStyle="1" w:styleId="citation-27">
    <w:name w:val="citation-27"/>
    <w:basedOn w:val="DefaultParagraphFont"/>
    <w:rsid w:val="00CD66E6"/>
  </w:style>
  <w:style w:type="character" w:customStyle="1" w:styleId="citation-26">
    <w:name w:val="citation-26"/>
    <w:basedOn w:val="DefaultParagraphFont"/>
    <w:rsid w:val="00CD66E6"/>
  </w:style>
  <w:style w:type="character" w:customStyle="1" w:styleId="citation-25">
    <w:name w:val="citation-25"/>
    <w:basedOn w:val="DefaultParagraphFont"/>
    <w:rsid w:val="00CD66E6"/>
  </w:style>
  <w:style w:type="character" w:customStyle="1" w:styleId="citation-24">
    <w:name w:val="citation-24"/>
    <w:basedOn w:val="DefaultParagraphFont"/>
    <w:rsid w:val="00CD66E6"/>
  </w:style>
  <w:style w:type="paragraph" w:styleId="Header">
    <w:name w:val="header"/>
    <w:basedOn w:val="Normal"/>
    <w:link w:val="HeaderChar"/>
    <w:uiPriority w:val="99"/>
    <w:unhideWhenUsed/>
    <w:rsid w:val="00514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815"/>
  </w:style>
  <w:style w:type="paragraph" w:styleId="Footer">
    <w:name w:val="footer"/>
    <w:basedOn w:val="Normal"/>
    <w:link w:val="FooterChar"/>
    <w:uiPriority w:val="99"/>
    <w:unhideWhenUsed/>
    <w:rsid w:val="00514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2026-04-18T07:08:00Z</dcterms:created>
  <dcterms:modified xsi:type="dcterms:W3CDTF">2026-10-23T03:22:00Z</dcterms:modified>
</cp:coreProperties>
</file>